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FARFETCH TE DA LOS TIPS PARA UN HALLOWEEN ACCESORIZADO</w:t>
      </w:r>
    </w:p>
    <w:p w:rsidR="00000000" w:rsidDel="00000000" w:rsidP="00000000" w:rsidRDefault="00000000" w:rsidRPr="00000000" w14:paraId="0000000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Colombia, octubre, 2020.-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Halloween está a punto de llegar, y algo que tienes que tomar en cuenta para armar los mejores disfraces este año que seguramente va a ser detrás de una pantalla, son los accesorios. </w:t>
      </w:r>
    </w:p>
    <w:p w:rsidR="00000000" w:rsidDel="00000000" w:rsidP="00000000" w:rsidRDefault="00000000" w:rsidRPr="00000000" w14:paraId="0000000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Farfetch te deja una 3 opciones de disfraz que puedes impulsar al máximo con los accesorios adecuados este Halloween: </w:t>
      </w:r>
    </w:p>
    <w:p w:rsidR="00000000" w:rsidDel="00000000" w:rsidP="00000000" w:rsidRDefault="00000000" w:rsidRPr="00000000" w14:paraId="00000006">
      <w:pPr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ADIVINA</w:t>
      </w:r>
    </w:p>
    <w:p w:rsidR="00000000" w:rsidDel="00000000" w:rsidP="00000000" w:rsidRDefault="00000000" w:rsidRPr="00000000" w14:paraId="00000008">
      <w:pPr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Uno de los disfraces a los que puedes apostar más en este Halloween es el de adivina, no necesitarás una bola de cristal para saber que todos amarán tu outfit.</w:t>
      </w:r>
    </w:p>
    <w:p w:rsidR="00000000" w:rsidDel="00000000" w:rsidP="00000000" w:rsidRDefault="00000000" w:rsidRPr="00000000" w14:paraId="00000009">
      <w:pPr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338388" cy="3113933"/>
            <wp:effectExtent b="0" l="0" r="0" t="0"/>
            <wp:docPr id="1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3113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690813" cy="2712000"/>
            <wp:effectExtent b="0" l="0" r="0" t="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271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1528763" cy="1636044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16360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1373935" cy="1116322"/>
            <wp:effectExtent b="0" l="0" r="0" t="0"/>
            <wp:docPr id="1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3935" cy="11163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1357313" cy="1592232"/>
            <wp:effectExtent b="0" l="0" r="0" t="0"/>
            <wp:docPr id="1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5922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MEDUSA</w:t>
      </w:r>
    </w:p>
    <w:p w:rsidR="00000000" w:rsidDel="00000000" w:rsidP="00000000" w:rsidRDefault="00000000" w:rsidRPr="00000000" w14:paraId="0000000E">
      <w:pPr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Otro disfraz que te hará perder la cabeza (pero no el estilo), es el de Medusa. En Farfetch puedes encontrar todo lo necesario para armar el mejor look.</w:t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inline distB="114300" distT="114300" distL="114300" distR="114300">
            <wp:extent cx="1081088" cy="1250237"/>
            <wp:effectExtent b="0" l="0" r="0" t="0"/>
            <wp:docPr id="2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1088" cy="12502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b w:val="1"/>
        </w:rPr>
        <w:drawing>
          <wp:inline distB="114300" distT="114300" distL="114300" distR="114300">
            <wp:extent cx="1681163" cy="1878482"/>
            <wp:effectExtent b="0" l="0" r="0" t="0"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8784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</w:rPr>
        <w:drawing>
          <wp:inline distB="114300" distT="114300" distL="114300" distR="114300">
            <wp:extent cx="1451074" cy="2002115"/>
            <wp:effectExtent b="0" l="0" r="0" t="0"/>
            <wp:docPr id="2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1074" cy="2002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b w:val="1"/>
        </w:rPr>
        <w:drawing>
          <wp:inline distB="114300" distT="114300" distL="114300" distR="114300">
            <wp:extent cx="1452563" cy="1833962"/>
            <wp:effectExtent b="0" l="0" r="0" t="0"/>
            <wp:docPr id="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1833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FLAPPER</w:t>
      </w:r>
    </w:p>
    <w:p w:rsidR="00000000" w:rsidDel="00000000" w:rsidP="00000000" w:rsidRDefault="00000000" w:rsidRPr="00000000" w14:paraId="00000015">
      <w:pPr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 disfraz más elegante y con el que puedes jugar más con los accesorios es el de Flapper. Seguramente brillarás con todas las opciones de joyería que puedes usar este día.</w:t>
      </w:r>
    </w:p>
    <w:p w:rsidR="00000000" w:rsidDel="00000000" w:rsidP="00000000" w:rsidRDefault="00000000" w:rsidRPr="00000000" w14:paraId="00000016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inline distB="114300" distT="114300" distL="114300" distR="114300">
            <wp:extent cx="2176000" cy="1546667"/>
            <wp:effectExtent b="0" l="0" r="0" t="0"/>
            <wp:docPr id="2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6000" cy="1546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b w:val="1"/>
        </w:rPr>
        <w:drawing>
          <wp:inline distB="114300" distT="114300" distL="114300" distR="114300">
            <wp:extent cx="2036328" cy="1994342"/>
            <wp:effectExtent b="0" l="0" r="0" t="0"/>
            <wp:docPr id="2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6328" cy="1994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inline distB="114300" distT="114300" distL="114300" distR="114300">
            <wp:extent cx="1309688" cy="2475000"/>
            <wp:effectExtent b="0" l="0" r="0" t="0"/>
            <wp:docPr id="2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9688" cy="24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b w:val="1"/>
        </w:rPr>
        <w:drawing>
          <wp:inline distB="114300" distT="114300" distL="114300" distR="114300">
            <wp:extent cx="2501916" cy="2159726"/>
            <wp:effectExtent b="0" l="0" r="0" t="0"/>
            <wp:docPr id="2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1916" cy="21597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En </w:t>
      </w:r>
      <w:r w:rsidDel="00000000" w:rsidR="00000000" w:rsidRPr="00000000">
        <w:rPr>
          <w:rFonts w:ascii="Montserrat" w:cs="Montserrat" w:eastAsia="Montserrat" w:hAnsi="Montserrat"/>
          <w:b w:val="1"/>
          <w:highlight w:val="white"/>
          <w:rtl w:val="0"/>
        </w:rPr>
        <w:t xml:space="preserve">Farfetch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 podrás encontrar estas opciones y otras de acuerdo a tu estilo, y disfraz que quieras replicar. Puedes jugar con distintos tipos de joyería como bisutería, semi-lujo y lujo, para que puedas reflejar tu personalidad a través de piezas increíbles, y todo llegará de manera segura, en perfectas condiciones en empaques reciclados y reciclables. Entra a Farfetch.com y vive la experiencia de encontrar lo que buscas de la mejor forma.</w:t>
      </w:r>
    </w:p>
    <w:p w:rsidR="00000000" w:rsidDel="00000000" w:rsidP="00000000" w:rsidRDefault="00000000" w:rsidRPr="00000000" w14:paraId="0000001A">
      <w:pPr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Montserrat" w:cs="Montserrat" w:eastAsia="Montserrat" w:hAnsi="Montserrat"/>
          <w:b w:val="1"/>
          <w:highlight w:val="white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highlight w:val="white"/>
          <w:u w:val="single"/>
          <w:rtl w:val="0"/>
        </w:rPr>
        <w:t xml:space="preserve">Links a los productos</w:t>
      </w:r>
    </w:p>
    <w:p w:rsidR="00000000" w:rsidDel="00000000" w:rsidP="00000000" w:rsidRDefault="00000000" w:rsidRPr="00000000" w14:paraId="0000001C">
      <w:pPr>
        <w:jc w:val="both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highlight w:val="white"/>
          <w:rtl w:val="0"/>
        </w:rPr>
        <w:t xml:space="preserve">Adivina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b w:val="1"/>
          <w:sz w:val="18"/>
          <w:szCs w:val="18"/>
          <w:highlight w:val="white"/>
        </w:rPr>
      </w:pPr>
      <w:hyperlink r:id="rId20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https://www.farfetch.com/co/shopping/women/search/items.aspx?rnd=637384818276296426&amp;q=TURBANTE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b w:val="1"/>
          <w:sz w:val="18"/>
          <w:szCs w:val="18"/>
          <w:highlight w:val="white"/>
        </w:rPr>
      </w:pPr>
      <w:hyperlink r:id="rId21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https://www.farfetch.com/co/shopping/women/alexander-mcqueen-anillo-con-dos-calaveras-item-15341045.aspx?storeid=9359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b w:val="1"/>
          <w:sz w:val="18"/>
          <w:szCs w:val="18"/>
          <w:highlight w:val="white"/>
        </w:rPr>
      </w:pPr>
      <w:hyperlink r:id="rId22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https://www.farfetch.com/co/shopping/women/alexander-mcqueen-anillo-queen-skull-item-13616823.aspx?storeid=10952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b w:val="1"/>
          <w:sz w:val="18"/>
          <w:szCs w:val="18"/>
          <w:highlight w:val="white"/>
        </w:rPr>
      </w:pPr>
      <w:hyperlink r:id="rId23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https://www.farfetch.com/co/shopping/women/versace-anillo-con-detalles-de-cristales-item-15217182.aspx?storeid=10904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b w:val="1"/>
          <w:sz w:val="18"/>
          <w:szCs w:val="18"/>
          <w:highlight w:val="white"/>
        </w:rPr>
      </w:pPr>
      <w:hyperlink r:id="rId24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https://www.farfetch.com/co/shopping/women/wouters-hendrix-arracadas-grandes-item-14960071.aspx?storeid=9449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rFonts w:ascii="Montserrat" w:cs="Montserrat" w:eastAsia="Montserrat" w:hAnsi="Montserrat"/>
          <w:b w:val="1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8"/>
          <w:szCs w:val="18"/>
          <w:highlight w:val="white"/>
          <w:rtl w:val="0"/>
        </w:rPr>
        <w:t xml:space="preserve">MEDUSA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rPr>
          <w:rFonts w:ascii="Montserrat" w:cs="Montserrat" w:eastAsia="Montserrat" w:hAnsi="Montserrat"/>
          <w:b w:val="1"/>
          <w:sz w:val="14"/>
          <w:szCs w:val="14"/>
          <w:highlight w:val="white"/>
        </w:rPr>
      </w:pPr>
      <w:hyperlink r:id="rId25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https://www.farfetch.com/co/shopping/women/nialaya-jewelry-anillo-skyfall-estilo-serpiente-item-12806051.aspx?storeid=10227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rPr>
          <w:rFonts w:ascii="Montserrat" w:cs="Montserrat" w:eastAsia="Montserrat" w:hAnsi="Montserrat"/>
          <w:b w:val="1"/>
          <w:sz w:val="14"/>
          <w:szCs w:val="14"/>
          <w:highlight w:val="white"/>
        </w:rPr>
      </w:pPr>
      <w:hyperlink r:id="rId26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https://www.farfetch.com/co/shopping/women/aurelie-bidermann-anillo-cruzado-con-diseno-de-serpiente-item-13112319.aspx?storeid=11461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720" w:hanging="360"/>
        <w:rPr>
          <w:rFonts w:ascii="Montserrat" w:cs="Montserrat" w:eastAsia="Montserrat" w:hAnsi="Montserrat"/>
          <w:b w:val="1"/>
          <w:sz w:val="14"/>
          <w:szCs w:val="14"/>
          <w:highlight w:val="white"/>
        </w:rPr>
      </w:pPr>
      <w:hyperlink r:id="rId27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https://www.farfetch.com/co/shopping/women/natia-x-lako-pendientes-con-motivo-de-serpiente-item-14288957.aspx?storeid=10253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rPr>
          <w:rFonts w:ascii="Montserrat" w:cs="Montserrat" w:eastAsia="Montserrat" w:hAnsi="Montserrat"/>
          <w:b w:val="1"/>
          <w:sz w:val="14"/>
          <w:szCs w:val="14"/>
          <w:highlight w:val="white"/>
        </w:rPr>
      </w:pPr>
      <w:hyperlink r:id="rId28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https://www.farfetch.com/co/shopping/women/alessandra-rich-collar-con-diseno-de-serpiente-item-15296957.aspx?storeid=9942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rFonts w:ascii="Montserrat" w:cs="Montserrat" w:eastAsia="Montserrat" w:hAnsi="Montserrat"/>
          <w:b w:val="1"/>
          <w:sz w:val="14"/>
          <w:szCs w:val="14"/>
          <w:highlight w:val="white"/>
        </w:rPr>
      </w:pPr>
      <w:hyperlink r:id="rId29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https://www.farfetch.com/co/shopping/women/aurelie-bidermann-pulsera-con-diseno-de-serpiente-item-13112304.aspx?storeid=9449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Montserrat" w:cs="Montserrat" w:eastAsia="Montserrat" w:hAnsi="Montserrat"/>
          <w:b w:val="1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8"/>
          <w:szCs w:val="18"/>
          <w:highlight w:val="white"/>
          <w:rtl w:val="0"/>
        </w:rPr>
        <w:t xml:space="preserve">FLAPPER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ind w:left="720" w:hanging="360"/>
        <w:rPr>
          <w:rFonts w:ascii="Montserrat" w:cs="Montserrat" w:eastAsia="Montserrat" w:hAnsi="Montserrat"/>
          <w:b w:val="1"/>
          <w:sz w:val="18"/>
          <w:szCs w:val="18"/>
          <w:highlight w:val="white"/>
        </w:rPr>
      </w:pPr>
      <w:hyperlink r:id="rId30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https://www.farfetch.com/co/shopping/women/simone-rocha-pulsera-con-perlas-grandes-item-15304198.aspx?storeid=9359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ind w:left="720" w:hanging="360"/>
        <w:rPr>
          <w:rFonts w:ascii="Montserrat" w:cs="Montserrat" w:eastAsia="Montserrat" w:hAnsi="Montserrat"/>
          <w:b w:val="1"/>
          <w:sz w:val="18"/>
          <w:szCs w:val="18"/>
          <w:highlight w:val="white"/>
        </w:rPr>
      </w:pPr>
      <w:hyperlink r:id="rId31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https://www.farfetch.com/co/shopping/women/marine-serre-anillo-con-perla-item-15854493.aspx?storeid=9446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ind w:left="720" w:hanging="360"/>
        <w:rPr>
          <w:rFonts w:ascii="Montserrat" w:cs="Montserrat" w:eastAsia="Montserrat" w:hAnsi="Montserrat"/>
          <w:b w:val="1"/>
          <w:sz w:val="18"/>
          <w:szCs w:val="18"/>
          <w:highlight w:val="white"/>
        </w:rPr>
      </w:pPr>
      <w:hyperlink r:id="rId32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https://www.farfetch.com/co/shopping/women/alessandra-rich-aretes-redondos-con-perla-item-15668358.aspx?storeid=9446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ind w:left="720" w:hanging="360"/>
        <w:rPr>
          <w:rFonts w:ascii="Montserrat" w:cs="Montserrat" w:eastAsia="Montserrat" w:hAnsi="Montserrat"/>
          <w:b w:val="1"/>
          <w:sz w:val="18"/>
          <w:szCs w:val="18"/>
          <w:highlight w:val="white"/>
        </w:rPr>
      </w:pPr>
      <w:hyperlink r:id="rId33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https://www.farfetch.com/co/shopping/women/moschino-collar-con-perla-y-lazo-item-15832077.aspx?storeid=9592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Para cualquier información o solicitud de prensa, favor de contactar a:</w:t>
      </w:r>
    </w:p>
    <w:p w:rsidR="00000000" w:rsidDel="00000000" w:rsidP="00000000" w:rsidRDefault="00000000" w:rsidRPr="00000000" w14:paraId="0000002F">
      <w:pPr>
        <w:widowControl w:val="0"/>
        <w:spacing w:line="276" w:lineRule="auto"/>
        <w:ind w:right="-20"/>
        <w:rPr>
          <w:rFonts w:ascii="Montserrat" w:cs="Montserrat" w:eastAsia="Montserrat" w:hAnsi="Montserrat"/>
        </w:rPr>
      </w:pPr>
      <w:bookmarkStart w:colFirst="0" w:colLast="0" w:name="_heading=h.gjdgxs" w:id="0"/>
      <w:bookmarkEnd w:id="0"/>
      <w:r w:rsidDel="00000000" w:rsidR="00000000" w:rsidRPr="00000000">
        <w:rPr>
          <w:rFonts w:ascii="Montserrat" w:cs="Montserrat" w:eastAsia="Montserrat" w:hAnsi="Montserrat"/>
          <w:rtl w:val="0"/>
        </w:rPr>
        <w:t xml:space="preserve">Rafael Acero/ Account Executive</w:t>
      </w:r>
    </w:p>
    <w:p w:rsidR="00000000" w:rsidDel="00000000" w:rsidP="00000000" w:rsidRDefault="00000000" w:rsidRPr="00000000" w14:paraId="00000030">
      <w:pPr>
        <w:widowControl w:val="0"/>
        <w:spacing w:line="276" w:lineRule="auto"/>
        <w:ind w:right="-20"/>
        <w:rPr>
          <w:rFonts w:ascii="Montserrat" w:cs="Montserrat" w:eastAsia="Montserrat" w:hAnsi="Montserrat"/>
        </w:rPr>
      </w:pPr>
      <w:bookmarkStart w:colFirst="0" w:colLast="0" w:name="_heading=h.30j0zll" w:id="1"/>
      <w:bookmarkEnd w:id="1"/>
      <w:hyperlink r:id="rId34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rafael.acero@another.co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76" w:lineRule="auto"/>
        <w:ind w:right="-20"/>
        <w:rPr>
          <w:rFonts w:ascii="Montserrat" w:cs="Montserrat" w:eastAsia="Montserrat" w:hAnsi="Montserrat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76" w:lineRule="auto"/>
        <w:ind w:right="-20"/>
        <w:rPr>
          <w:rFonts w:ascii="Montserrat" w:cs="Montserrat" w:eastAsia="Montserrat" w:hAnsi="Montserrat"/>
        </w:rPr>
      </w:pPr>
      <w:bookmarkStart w:colFirst="0" w:colLast="0" w:name="_heading=h.3znysh7" w:id="3"/>
      <w:bookmarkEnd w:id="3"/>
      <w:r w:rsidDel="00000000" w:rsidR="00000000" w:rsidRPr="00000000">
        <w:rPr>
          <w:rFonts w:ascii="Montserrat" w:cs="Montserrat" w:eastAsia="Montserrat" w:hAnsi="Montserrat"/>
          <w:rtl w:val="0"/>
        </w:rPr>
        <w:t xml:space="preserve">Yandra Orsini/ Fashion, Lifestyle &amp; Luxury Supervisor</w:t>
      </w:r>
    </w:p>
    <w:p w:rsidR="00000000" w:rsidDel="00000000" w:rsidP="00000000" w:rsidRDefault="00000000" w:rsidRPr="00000000" w14:paraId="00000033">
      <w:pPr>
        <w:widowControl w:val="0"/>
        <w:spacing w:line="276" w:lineRule="auto"/>
        <w:ind w:right="-20"/>
        <w:rPr>
          <w:rFonts w:ascii="Montserrat" w:cs="Montserrat" w:eastAsia="Montserrat" w:hAnsi="Montserrat"/>
        </w:rPr>
      </w:pPr>
      <w:bookmarkStart w:colFirst="0" w:colLast="0" w:name="_heading=h.2et92p0" w:id="4"/>
      <w:bookmarkEnd w:id="4"/>
      <w:hyperlink r:id="rId35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yandra.orsini@another.co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after="220" w:line="24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1"/>
        <w:spacing w:line="240" w:lineRule="auto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Acerca de Farfetch </w:t>
      </w:r>
    </w:p>
    <w:p w:rsidR="00000000" w:rsidDel="00000000" w:rsidP="00000000" w:rsidRDefault="00000000" w:rsidRPr="00000000" w14:paraId="00000036">
      <w:pPr>
        <w:spacing w:lin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jc w:val="both"/>
        <w:rPr>
          <w:rFonts w:ascii="Montserrat" w:cs="Montserrat" w:eastAsia="Montserrat" w:hAnsi="Montserrat"/>
          <w:highlight w:val="white"/>
        </w:rPr>
      </w:pPr>
      <w:bookmarkStart w:colFirst="0" w:colLast="0" w:name="_heading=h.tyjcwt" w:id="5"/>
      <w:bookmarkEnd w:id="5"/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Farfetch Limited es la plataforma global de tecnología líder para la industria de la moda de lujo. Fundada en 2007 por José Neves por el amor a la moda y lanzada en 2008, Farfetch comenzó como un mercado de comercio electrónico para las boutiques de lujo de alrededor  del mundo. Hoy tiendas n día, el Mercado de Farfetch.com conecta a clientes de más de 190 países con artículos de más de 50 países y más de 1,100 de las mejores marcas, boutiques y tiendas departamentales del mundo, brindando una experiencia de compra verdaderamente única y acceso a la más amplia selección de lujo en una sola plataforma. Los negocios adicionales de Farfetch incluyen Farfetch Platform Solutions, el cual ofrece servicios de capacidades de e-commerce y tecnología para empresas, así como Browns y Stadium Goods los cuales ofrecen productos de lujo a sus consumidores. Farfetch también invierte en innovación para Store of the Future, su solución tecnológica de retail aumentado, y además desarrolla tecnologías clave, soluciones de negocio, y servicios para la industria de la moda de lujo.</w:t>
      </w:r>
    </w:p>
    <w:p w:rsidR="00000000" w:rsidDel="00000000" w:rsidP="00000000" w:rsidRDefault="00000000" w:rsidRPr="00000000" w14:paraId="00000038">
      <w:pPr>
        <w:shd w:fill="ffffff" w:val="clear"/>
        <w:spacing w:line="240" w:lineRule="auto"/>
        <w:ind w:right="504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line="240" w:lineRule="auto"/>
        <w:ind w:right="504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Para más información, sobre Farfetch visite: </w:t>
      </w:r>
      <w:hyperlink r:id="rId36">
        <w:r w:rsidDel="00000000" w:rsidR="00000000" w:rsidRPr="00000000">
          <w:rPr>
            <w:rFonts w:ascii="Montserrat" w:cs="Montserrat" w:eastAsia="Montserrat" w:hAnsi="Montserrat"/>
            <w:highlight w:val="white"/>
            <w:rtl w:val="0"/>
          </w:rPr>
          <w:t xml:space="preserve">aboutfarfetch.com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after="220" w:line="240" w:lineRule="auto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Instagram: </w:t>
      </w:r>
      <w:hyperlink r:id="rId37">
        <w:r w:rsidDel="00000000" w:rsidR="00000000" w:rsidRPr="00000000">
          <w:rPr>
            <w:rFonts w:ascii="Montserrat" w:cs="Montserrat" w:eastAsia="Montserrat" w:hAnsi="Montserrat"/>
            <w:highlight w:val="white"/>
            <w:rtl w:val="0"/>
          </w:rPr>
          <w:t xml:space="preserve">@farfetch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331.2" w:lineRule="auto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Contacto</w:t>
      </w:r>
    </w:p>
    <w:p w:rsidR="00000000" w:rsidDel="00000000" w:rsidP="00000000" w:rsidRDefault="00000000" w:rsidRPr="00000000" w14:paraId="0000003C">
      <w:pPr>
        <w:widowControl w:val="0"/>
        <w:spacing w:line="331.2" w:lineRule="auto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Another Company </w:t>
      </w:r>
    </w:p>
    <w:p w:rsidR="00000000" w:rsidDel="00000000" w:rsidP="00000000" w:rsidRDefault="00000000" w:rsidRPr="00000000" w14:paraId="0000003D">
      <w:pPr>
        <w:widowControl w:val="0"/>
        <w:spacing w:line="331.2" w:lineRule="auto"/>
        <w:jc w:val="both"/>
        <w:rPr>
          <w:rFonts w:ascii="Montserrat" w:cs="Montserrat" w:eastAsia="Montserrat" w:hAnsi="Montserrat"/>
        </w:rPr>
      </w:pPr>
      <w:hyperlink r:id="rId38">
        <w:r w:rsidDel="00000000" w:rsidR="00000000" w:rsidRPr="00000000">
          <w:rPr>
            <w:rFonts w:ascii="Montserrat" w:cs="Montserrat" w:eastAsia="Montserrat" w:hAnsi="Montserrat"/>
            <w:highlight w:val="white"/>
            <w:rtl w:val="0"/>
          </w:rPr>
          <w:t xml:space="preserve">farfetch@another.co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3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2971800" cy="553884"/>
          <wp:effectExtent b="0" l="0" r="0" t="0"/>
          <wp:docPr id="2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71800" cy="5538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farfetch.com/co/shopping/women/search/items.aspx?rnd=637384818276296426&amp;q=TURBANTE" TargetMode="External"/><Relationship Id="rId22" Type="http://schemas.openxmlformats.org/officeDocument/2006/relationships/hyperlink" Target="https://www.farfetch.com/co/shopping/women/alexander-mcqueen-anillo-queen-skull-item-13616823.aspx?storeid=10952" TargetMode="External"/><Relationship Id="rId21" Type="http://schemas.openxmlformats.org/officeDocument/2006/relationships/hyperlink" Target="https://www.farfetch.com/co/shopping/women/alexander-mcqueen-anillo-con-dos-calaveras-item-15341045.aspx?storeid=9359" TargetMode="External"/><Relationship Id="rId24" Type="http://schemas.openxmlformats.org/officeDocument/2006/relationships/hyperlink" Target="https://www.farfetch.com/co/shopping/women/wouters-hendrix-arracadas-grandes-item-14960071.aspx?storeid=9449" TargetMode="External"/><Relationship Id="rId23" Type="http://schemas.openxmlformats.org/officeDocument/2006/relationships/hyperlink" Target="https://www.farfetch.com/co/shopping/women/versace-anillo-con-detalles-de-cristales-item-15217182.aspx?storeid=10904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26" Type="http://schemas.openxmlformats.org/officeDocument/2006/relationships/hyperlink" Target="https://www.farfetch.com/co/shopping/women/aurelie-bidermann-anillo-cruzado-con-diseno-de-serpiente-item-13112319.aspx?storeid=11461" TargetMode="External"/><Relationship Id="rId25" Type="http://schemas.openxmlformats.org/officeDocument/2006/relationships/hyperlink" Target="https://www.farfetch.com/co/shopping/women/nialaya-jewelry-anillo-skyfall-estilo-serpiente-item-12806051.aspx?storeid=10227" TargetMode="External"/><Relationship Id="rId28" Type="http://schemas.openxmlformats.org/officeDocument/2006/relationships/hyperlink" Target="https://www.farfetch.com/co/shopping/women/alessandra-rich-collar-con-diseno-de-serpiente-item-15296957.aspx?storeid=9942" TargetMode="External"/><Relationship Id="rId27" Type="http://schemas.openxmlformats.org/officeDocument/2006/relationships/hyperlink" Target="https://www.farfetch.com/co/shopping/women/natia-x-lako-pendientes-con-motivo-de-serpiente-item-14288957.aspx?storeid=10253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www.farfetch.com/co/shopping/women/aurelie-bidermann-pulsera-con-diseno-de-serpiente-item-13112304.aspx?storeid=9449" TargetMode="External"/><Relationship Id="rId7" Type="http://schemas.openxmlformats.org/officeDocument/2006/relationships/image" Target="media/image11.jpg"/><Relationship Id="rId8" Type="http://schemas.openxmlformats.org/officeDocument/2006/relationships/image" Target="media/image10.png"/><Relationship Id="rId31" Type="http://schemas.openxmlformats.org/officeDocument/2006/relationships/hyperlink" Target="https://www.farfetch.com/co/shopping/women/marine-serre-anillo-con-perla-item-15854493.aspx?storeid=9446" TargetMode="External"/><Relationship Id="rId30" Type="http://schemas.openxmlformats.org/officeDocument/2006/relationships/hyperlink" Target="https://www.farfetch.com/co/shopping/women/simone-rocha-pulsera-con-perlas-grandes-item-15304198.aspx?storeid=9359" TargetMode="External"/><Relationship Id="rId11" Type="http://schemas.openxmlformats.org/officeDocument/2006/relationships/image" Target="media/image9.png"/><Relationship Id="rId33" Type="http://schemas.openxmlformats.org/officeDocument/2006/relationships/hyperlink" Target="https://www.farfetch.com/co/shopping/women/moschino-collar-con-perla-y-lazo-item-15832077.aspx?storeid=9592" TargetMode="External"/><Relationship Id="rId10" Type="http://schemas.openxmlformats.org/officeDocument/2006/relationships/image" Target="media/image14.png"/><Relationship Id="rId32" Type="http://schemas.openxmlformats.org/officeDocument/2006/relationships/hyperlink" Target="https://www.farfetch.com/co/shopping/women/alessandra-rich-aretes-redondos-con-perla-item-15668358.aspx?storeid=9446" TargetMode="External"/><Relationship Id="rId13" Type="http://schemas.openxmlformats.org/officeDocument/2006/relationships/image" Target="media/image1.png"/><Relationship Id="rId35" Type="http://schemas.openxmlformats.org/officeDocument/2006/relationships/hyperlink" Target="mailto:yandra.orsini@another.co" TargetMode="External"/><Relationship Id="rId12" Type="http://schemas.openxmlformats.org/officeDocument/2006/relationships/image" Target="media/image3.png"/><Relationship Id="rId34" Type="http://schemas.openxmlformats.org/officeDocument/2006/relationships/hyperlink" Target="mailto:rafael.acero@another.co" TargetMode="External"/><Relationship Id="rId15" Type="http://schemas.openxmlformats.org/officeDocument/2006/relationships/image" Target="media/image7.png"/><Relationship Id="rId37" Type="http://schemas.openxmlformats.org/officeDocument/2006/relationships/hyperlink" Target="https://instagram.com/farfetch" TargetMode="External"/><Relationship Id="rId14" Type="http://schemas.openxmlformats.org/officeDocument/2006/relationships/image" Target="media/image13.png"/><Relationship Id="rId36" Type="http://schemas.openxmlformats.org/officeDocument/2006/relationships/hyperlink" Target="https://aboutfarfetch.com/" TargetMode="External"/><Relationship Id="rId17" Type="http://schemas.openxmlformats.org/officeDocument/2006/relationships/image" Target="media/image8.png"/><Relationship Id="rId39" Type="http://schemas.openxmlformats.org/officeDocument/2006/relationships/header" Target="header1.xml"/><Relationship Id="rId16" Type="http://schemas.openxmlformats.org/officeDocument/2006/relationships/image" Target="media/image12.png"/><Relationship Id="rId38" Type="http://schemas.openxmlformats.org/officeDocument/2006/relationships/hyperlink" Target="mailto:farfetch@another.co" TargetMode="External"/><Relationship Id="rId19" Type="http://schemas.openxmlformats.org/officeDocument/2006/relationships/image" Target="media/image4.png"/><Relationship Id="rId1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pTBZ4GjucBFuUHAWOsEunjZEXg==">AMUW2mUOjHax1FaGtiII8d2zRSmCFGbiHjbETSt7B35GIk1JAJWBQxEWGThjZxCTCieKTpH4grZJ1b/Sd5qajGb9rj1T1nCg0hlUzkqXsuwLil9n00DeWCVlNGmIWGiOreWz3qVMMm3rIHstTXS//1L2VFdDC3k3vAq/ZKf4n9OVHTCx1VbcWK7BeFS4mR0srEI3SaVQGaR/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